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C3E9">
      <w:pPr>
        <w:spacing w:line="4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 w14:paraId="470F7C46">
      <w:pPr>
        <w:spacing w:after="0" w:line="240" w:lineRule="atLeast"/>
        <w:ind w:firstLine="1320" w:firstLineChars="300"/>
        <w:jc w:val="both"/>
        <w:rPr>
          <w:rFonts w:ascii="方正小标宋简体" w:hAns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培训学员往返交通费报销说明</w:t>
      </w:r>
    </w:p>
    <w:p w14:paraId="06AA4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中国艺术科技研究所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负责承担学员参加培训期间往返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所在地/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北京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的交通费，现将报销要求说明如下：</w:t>
      </w:r>
    </w:p>
    <w:p w14:paraId="6949F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交通费报销范围为学员由所属地一次性往返于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北京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参加培训产生的城市间交通费用。</w:t>
      </w:r>
    </w:p>
    <w:p w14:paraId="63080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学员可乘坐火车、飞机等交通工具往返。</w:t>
      </w:r>
    </w:p>
    <w:p w14:paraId="142C8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学员要按照规定乘坐交通工具，凭据报销交通费。以里程为准,距离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北京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1300公里以内，可乘坐高铁、动车、普通列车（若飞机票价低于火车票价，可征得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中国艺术科技研究所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同意后乘坐飞机）；距离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北京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中国艺术科技研究所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752"/>
        <w:gridCol w:w="2416"/>
      </w:tblGrid>
      <w:tr w14:paraId="60E6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 w14:paraId="22D0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1752" w:type="dxa"/>
            <w:vAlign w:val="center"/>
          </w:tcPr>
          <w:p w14:paraId="61A4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 w14:paraId="394D9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 w14:paraId="551C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 w14:paraId="71A2C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硬卧</w:t>
            </w:r>
          </w:p>
          <w:p w14:paraId="42FDC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高铁/动车二等座</w:t>
            </w:r>
          </w:p>
        </w:tc>
        <w:tc>
          <w:tcPr>
            <w:tcW w:w="1752" w:type="dxa"/>
            <w:vAlign w:val="center"/>
          </w:tcPr>
          <w:p w14:paraId="17CF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 w14:paraId="26F2B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 w14:paraId="014BC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 w14:paraId="7BD70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未按规定乘坐交通工具的，超支部分由个人自理。</w:t>
      </w:r>
    </w:p>
    <w:p w14:paraId="557BB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contextualSpacing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学员于报到当日提供到达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北京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的单程票据，返程票据请于培训结束后5个工作日内邮寄,邮寄地址：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北京市东城区雍和宫大街戏楼胡同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1号柏林寺内中国艺术科技研究所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(信封标注: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演艺新质生产力创新人才培训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》差旅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) </w:t>
      </w:r>
    </w:p>
    <w:p w14:paraId="60407FB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7EE4A58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邮政编码：1000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07</w:t>
      </w:r>
    </w:p>
    <w:p w14:paraId="44FB8A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jc w:val="both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联系电话：010-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87930743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，手机号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18610024519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解老师</w:t>
      </w:r>
    </w:p>
    <w:p w14:paraId="1DB92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中国艺术科技研究所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在收到票据后60个工作日内报销交通费。</w:t>
      </w:r>
    </w:p>
    <w:p w14:paraId="3D3C67CF">
      <w:pPr>
        <w:spacing w:after="0" w:line="240" w:lineRule="atLeast"/>
        <w:jc w:val="both"/>
        <w:rPr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OTgzYTJkZTU0NGNmOGNiZmUwY2Y1MzhjYjk1MTQifQ=="/>
  </w:docVars>
  <w:rsids>
    <w:rsidRoot w:val="1A79080D"/>
    <w:rsid w:val="00066A90"/>
    <w:rsid w:val="0010183A"/>
    <w:rsid w:val="001C683C"/>
    <w:rsid w:val="003E02DA"/>
    <w:rsid w:val="006745F1"/>
    <w:rsid w:val="00695642"/>
    <w:rsid w:val="00C20034"/>
    <w:rsid w:val="00E32D6D"/>
    <w:rsid w:val="00E67347"/>
    <w:rsid w:val="014D6352"/>
    <w:rsid w:val="03D27301"/>
    <w:rsid w:val="18F0490D"/>
    <w:rsid w:val="1A79080D"/>
    <w:rsid w:val="1F523A28"/>
    <w:rsid w:val="63AE209A"/>
    <w:rsid w:val="6C820543"/>
    <w:rsid w:val="71D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table" w:styleId="6">
    <w:name w:val="Table Grid"/>
    <w:basedOn w:val="5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544</Characters>
  <Lines>4</Lines>
  <Paragraphs>1</Paragraphs>
  <TotalTime>14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2023-12-28T10:16:00Z</dcterms:created>
  <dc:creator>大韩韩茹颖</dc:creator>
  <cp:lastModifiedBy>超</cp:lastModifiedBy>
  <dcterms:modified xsi:type="dcterms:W3CDTF">2025-05-12T06:24:30Z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7FB4DE2F577A472782D96A7E63CD7041_13</vt:lpwstr>
  </property>
  <property fmtid="{D5CDD505-2E9C-101B-9397-08002B2CF9AE}" pid="4" name="KSOTemplateDocerSaveRecord">
    <vt:lpwstr>eyJoZGlkIjoiOWRiMDdmYzM1ZWE1OTEzNWM0ZThjOGJhMzAxMmVhYmUiLCJ1c2VySWQiOiI5ODQ5NzEzMTYifQ==</vt:lpwstr>
  </property>
</Properties>
</file>